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вам поведал неземное..."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вам поведал неземное.
          <w:br/>
          Я всё сковал в воздушной мгле.
          <w:br/>
          В ладье - топор. В мечте - герои.
          <w:br/>
          Так я причаливал к земле.
          <w:br/>
          <w:br/>
          Скамья ладьи красна от крови
          <w:br/>
          Моей растерзанной мечты,
          <w:br/>
          Но в каждом доме, в каждом крове
          <w:br/>
          Ищу отважной красоты.
          <w:br/>
          <w:br/>
          Я вижу: ваши девы слепы,
          <w:br/>
          У юношей безогнен взор.
          <w:br/>
          Назад! Во мглу! В глухие склепы!
          <w:br/>
          Вам нужен бич, а не топор!
          <w:br/>
          <w:br/>
          И скоро я расстанусь с вами,
          <w:br/>
          И вы увидите меня
          <w:br/>
          Вон там, за дымными горами,
          <w:br/>
          Летящим в облаке огня!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2021-11-11T14:33:36+03:00</dcterms:created>
  <dcterms:modified xsi:type="dcterms:W3CDTF">2021-11-11T14:33:36+03:00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