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вспомнил тот фонтан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вспомнил тот фонтан. Его фонтаном слез
          <w:br/>
           Поэты в старину и девы называли.
          <w:br/>
           Но мне почудилось благоуханье роз
          <w:br/>
           И отблеск янтаря на легком покрывале.
          <w:br/>
          <w:br/>
          Блистательная ночь. Восточная луна.
          <w:br/>
           В серале пленница, черкешенка младая,
          <w:br/>
           Откинув занавес, в унынье у окна
          <w:br/>
           Следит, как водомет лепечет, ниспадая,
          <w:br/>
          <w:br/>
          Лепечет и звенит о счастии тоски,
          <w:br/>
           Которая, как ночь, блаженна и просторна,
          <w:br/>
           И с розовой луны слетают голубки
          <w:br/>
           Клевать холодные серебряные зерна.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2022-04-21T17:33:41+03:00</dcterms:created>
  <dcterms:modified xsi:type="dcterms:W3CDTF">2022-04-21T17:33:41+03:00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