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горой за сюжетную прозу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горой за сюжетную прозу,
          <w:br/>
          за красотку, что высадит розу
          <w:br/>
          под окошком, у самых дверей.
          <w:br/>
          Она холит ее, поливает,
          <w:br/>
          поливает, как будто справляет
          <w:br/>
          день рождения розы своей.
          <w:br/>
          <w:br/>
          Распускается каждая ветка.
          <w:br/>
          А потом появляется некто
          <w:br/>
          неизвестно зачем, почему.
          <w:br/>
          Выбрав время и место, и позу,
          <w:br/>
          наша барышня красную розу,
          <w:br/>
          розу красную дарит ему.
          <w:br/>
          <w:br/>
          Дверь распахнута. Пропасть разверста.
          <w:br/>
          Все там есть, и всему там есть место:
          <w:br/>
          и любви, и войне, и суме…
          <w:br/>
          И бушует житейское море,
          <w:br/>
          и спасается кто-то от горя,
          <w:br/>
          но стреляется кто-то во тьме.
          <w:br/>
          <w:br/>
          К сожалению, все отцветает.
          <w:br/>
          Наша жизнь — она тоже ведь тает
          <w:br/>
          и всегда невпопад, как на грех.
          <w:br/>
          Даже если решенье не близко,
          <w:br/>
          все зависит от степени риска,
          <w:br/>
          от таланта зависит успех.
          <w:br/>
          Не ищите сюжеты в комоде,
          <w:br/>
          а ищите сюжеты в природе.
          <w:br/>
          Без сюжетов и прозы-то нет.
          <w:br/>
          Ведь бывает, что все под рукою:
          <w:br/>
          и идеи, и мысли — рекою,
          <w:br/>
          даже деньги…
          <w:br/>
          Но нужен сюжет.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2022-03-17T21:07:45+03:00</dcterms:created>
  <dcterms:modified xsi:type="dcterms:W3CDTF">2022-03-17T21:07:45+03:00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