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долго, долго бы глядел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долго, долго бы глядел
          <w:br/>
           В твои лазоревые очи,
          <w:br/>
           По дням ни жив ни мертв сидел,
          <w:br/>
           Без сна просиживал бы ночи,
          <w:br/>
           И всё бы радостью яснел,
          <w:br/>
           Глядя в твои лазурны очи.
          <w:br/>
           Так пастырь, празднуя весну,
          <w:br/>
           Один, без мыслей, без волненья,
          <w:br/>
           Сидит и смотрит на луну
          <w:br/>
           И пьет душою тишину
          <w:br/>
           Из бестревожного смотренья!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2022-04-21T21:54:17+03:00</dcterms:created>
  <dcterms:modified xsi:type="dcterms:W3CDTF">2022-04-21T21:54:17+03:00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