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дома не люблю сидеть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дома не люблю сидеть,
          <w:br/>
           Мне нравится ходить.
          <w:br/>
           Люблю ходить, люблю глядеть,
          <w:br/>
           Друзей с собой водить.
          <w:br/>
           Люблю глядеть на облака,
          <w:br/>
           На солнечный восход;
          <w:br/>
           На то, как гулкая река
          <w:br/>
           Разламывает лёд.
          <w:br/>
           На то, как мастерит столяр
          <w:br/>
           Стол, стул иль табурет
          <w:br/>
           И красит комнаты маляр
          <w:br/>
           В любой весёлый цвет.
          <w:br/>
           Как дворник убирает двор —
          <w:br/>
           Сгребает в кучу снег,
          <w:br/>
           И как танцует полотёр —
          <w:br/>
           Весёлый человек.
          <w:br/>
           Как в бурю, в зной или в мороз,
          <w:br/>
           Под ветра острый свист
          <w:br/>
           Ведёт тяжёлый паровоз
          <w:br/>
           Бесстрашный машинист.
          <w:br/>
           Я дома не люблю сидеть,
          <w:br/>
           Нет, не люблю сидеть.
          <w:br/>
           Мне нравится на мир глядеть,
          <w:br/>
           На солнечный глядеть!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2022-04-22T05:26:04+03:00</dcterms:created>
  <dcterms:modified xsi:type="dcterms:W3CDTF">2022-04-22T05:26:04+03:00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