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жалок в глубоком бессильи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жалок в глубоком бессильи,
          <w:br/>
          Но Ты всё ясней и прелестней.
          <w:br/>
          Там бьются лазурные крылья,
          <w:br/>
          Трепещет знакомая песня.
          <w:br/>
          В порыве безумном и сладком,
          <w:br/>
          В пустыне горящего гнева,
          <w:br/>
          Доверюсь бездонным загадкам
          <w:br/>
          Очей Твоих, Светлая Дева!
          <w:br/>
          Пускай не избегну неволи,
          <w:br/>
          Пускай безнадежна утрата, —
          <w:br/>
          Ты здесь, в неисходной юдоли,
          <w:br/>
          Безгневно взглянула когда-то!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2022-03-18T01:53:51+03:00</dcterms:created>
  <dcterms:modified xsi:type="dcterms:W3CDTF">2022-03-18T01:53:51+03:00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