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искал голубую дорогу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искал голубую дорогу
          <w:br/>
          И кричал, оглушенный людьми,
          <w:br/>
          Подходя к золотому порогу,
          <w:br/>
          Затихал пред Твоими дверьми.
          <w:br/>
          Проходила Ты в дальние залы,
          <w:br/>
          Величава, тиха и строга.
          <w:br/>
          Я носил за Тобой покрывало
          <w:br/>
          И смотрел на Твои жемчуга.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2022-03-18T01:32:47+03:00</dcterms:created>
  <dcterms:modified xsi:type="dcterms:W3CDTF">2022-03-18T01:32:47+03:00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