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лишь теперь, на склоне лет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лишь теперь, на склоне лет,
          <w:br/>
           Истосковался о минувшем.
          <w:br/>
           Но к прошлому возврата нет,
          <w:br/>
           Как нет покоя нашим душам.
          <w:br/>
          <w:br/>
          Да и какой сейчас покой,
          <w:br/>
           Когда в нас каждый миг тревожен.
          <w:br/>
           Несправедливостью людской
          <w:br/>
           Он в нас безжалостно низложен.
          <w:br/>
          <w:br/>
          Прости, что столько долгих лет
          <w:br/>
           Мы жили на широтах разных.
          <w:br/>
           Но ты была во мне, как свет,
          <w:br/>
           Не дав душе моей угаснуть.
          <w:br/>
          <w:br/>
          И как бы ни были круты
          <w:br/>
           Мои дороги, чья-то ярость,—
          <w:br/>
           Я помнил — есть на свете ты.
          <w:br/>
           И все плохое забывалось.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2022-04-21T19:36:09+03:00</dcterms:created>
  <dcterms:modified xsi:type="dcterms:W3CDTF">2022-04-21T19:36:09+03:00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