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буду тебя проклинать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буду тебя проклинать,
          <w:br/>
          Я печален печалью разлуки,
          <w:br/>
          Но хочу и теперь целовать
          <w:br/>
          Я твои уводящие руки.
          <w:br/>
          <w:br/>
          Все свершилось, о чем я мечтал
          <w:br/>
          Еще мальчиком странно-влюбленным,
          <w:br/>
          Я увидел блестящий кинжал
          <w:br/>
          В этих милых руках обнаженным.
          <w:br/>
          <w:br/>
          Ты подаришь мне смертную дрожь,
          <w:br/>
          А не бледную дрожь сладострастья,
          <w:br/>
          И меня навсегда уведешь
          <w:br/>
          К островам совершенного счастья.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2022-03-21T07:59:37+03:00</dcterms:created>
  <dcterms:modified xsi:type="dcterms:W3CDTF">2022-03-21T07:59:37+03:00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