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никогда не витал, не витал..."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никогда не витал, не витал
          <w:br/>
          в облаках, в которых я не витал,
          <w:br/>
          и никогда не видал, не видал
          <w:br/>
          Городов, которых я не видал.
          <w:br/>
          Я никогда не лепил, не лепил
          <w:br/>
          кувшин, который я не лепил,
          <w:br/>
          я никогда не любил, не любил
          <w:br/>
          женщин, которых я не любил...
          <w:br/>
          Так что же я смею?
          <w:br/>
                          И что я могу?
          <w:br/>
          Неужто лишь то, чего не могу?
          <w:br/>
          И неужели я не добегу
          <w:br/>
          До дома, к которому я не бегу?
          <w:br/>
          И неужели не полюблю
          <w:br/>
          Женщин, которых не полюблю?
          <w:br/>
          И неужели не разрублю
          <w:br/>
          узел, который не разрублю,
          <w:br/>
          узел, который не развяжу
          <w:br/>
          в слове, которого я не скажу,
          <w:br/>
          в песне, которую я не сложу,
          <w:br/>
          в деле, которому не послужу,
          <w:br/>
          в пуле, которую не заслужу?..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2021-11-11T04:19:19+03:00</dcterms:created>
  <dcterms:modified xsi:type="dcterms:W3CDTF">2021-11-11T04:19:19+03:00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