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никогда не понимал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понимал,
          <w:br/>
          Искусства музыки священной,
          <w:br/>
          А ныне слух мой различал
          <w:br/>
          В ней чей-то голос сокровенный.
          <w:br/>
          <w:br/>
          Я полюбил в ней ту мечту
          <w:br/>
          И те души моей волненья,
          <w:br/>
          Что всю былую красоту
          <w:br/>
          Волной приносят из забвенья.
          <w:br/>
          <w:br/>
          Под звуки прошлое встает
          <w:br/>
          И близким кажется и ясным:
          <w:br/>
          То для меня мечта поет,
          <w:br/>
          То веет таинством прекрасным.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2022-03-18T01:37:36+03:00</dcterms:created>
  <dcterms:modified xsi:type="dcterms:W3CDTF">2022-03-18T01:37:36+03:00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