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нынче в паутине световой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нынче в паутине световой —
          <w:br/>
          Черноволосой, светло-русой,-
          <w:br/>
          Народу нужен свет и воздух голубой,
          <w:br/>
          И нужен хлеб и снег Эльбруса.
          <w:br/>
          <w:br/>
          И не с кем посоветоваться мне,
          <w:br/>
          А сам найду его едва ли:
          <w:br/>
          Таких прозрачных, плачущих камней
          <w:br/>
          Нет ни в Крыму, ни на Урале.
          <w:br/>
          <w:br/>
          Народу нужен стих таинственно-родной,
          <w:br/>
          Чтоб от него он вечно просыпался
          <w:br/>
          И льнянокудрою, каштановой волной —
          <w:br/>
          Его звучаньем — умывался.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2022-03-19T09:44:18+03:00</dcterms:created>
  <dcterms:modified xsi:type="dcterms:W3CDTF">2022-03-19T09:44:18+03:00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