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отвыкаю от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отвыкаю от вещей,
          <w:br/>
          С которыми всю жизнь был связан,
          <w:br/>
          Всечасной власти мелочей
          <w:br/>
          Повиноваться не обязан.
          <w:br/>
          И прохожу сквозь тесный строй
          <w:br/>
          Обыкновений и привычек,
          <w:br/>
          Все то, что радует порой,
          <w:br/>
          Обозначая без кавычек.
          <w:br/>
          Владеет мною простота,
          <w:br/>
          Живая правда без пристрастья…
          <w:br/>
          Прости, старинная мечта,
          <w:br/>
          Именовавшаяся «счастье»!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2022-03-19T04:27:45+03:00</dcterms:created>
  <dcterms:modified xsi:type="dcterms:W3CDTF">2022-03-19T04:27:45+03:00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