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отправлен в каземат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Притеснил мою свободу
          <w:br/>
           Кривоногий штабс-солдат:
          <w:br/>
           В угождение уроду
          <w:br/>
           Я отправлен в каземат.
          <w:br/>
          <w:br/>
          И мечтает блинник сальный
          <w:br/>
           В черном сердце подлеца
          <w:br/>
           Скрыть под лапою нахальной
          <w:br/>
           Имя вольного певца.
          <w:br/>
          <w:br/>
          Но едва ль придется шуту
          <w:br/>
           Отыграться без стыда:
          <w:br/>
           Я — под спудом на минуту,
          <w:br/>
           Он — в болоте навсегда.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2022-04-27T16:37:25+03:00</dcterms:created>
  <dcterms:modified xsi:type="dcterms:W3CDTF">2022-04-27T16:37:25+03:00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