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первый свой автограф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первый свой автограф
          <w:br/>
           Дал в семнадцать лет.
          <w:br/>
           Такому же юнцу,
          <w:br/>
           Влюбленному в поэзию.
          <w:br/>
           Не думал я тогда,
          <w:br/>
           Что буду стар и сед.
          <w:br/>
           Живя в стихах и празднично,
          <w:br/>
           И весело.
          <w:br/>
           А время шло…
          <w:br/>
           И сквозь его туман
          <w:br/>
           Я вслушиваюсь в жизнь свою,
          <w:br/>
           Как в песню.
          <w:br/>
           И мальчикам даю автографы для мам,
          <w:br/>
           Для их бабуль —
          <w:br/>
           Теперь моих ровесниц.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2022-04-21T19:14:50+03:00</dcterms:created>
  <dcterms:modified xsi:type="dcterms:W3CDTF">2022-04-21T19:14:50+03:00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