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пишу исторический роман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склянке темного стекла
          <w:br/>
          из-под импортного пива
          <w:br/>
          роза красная цвела
          <w:br/>
          гордо и неторопливо.
          <w:br/>
          Исторический роман
          <w:br/>
          сочинял я понемногу,
          <w:br/>
          пробиваясь как в туман
          <w:br/>
          от пролога к эпилогу.
          <w:br/>
          <w:br/>
          Были дали голубы,
          <w:br/>
          было вымысла в избытке,
          <w:br/>
          и из собственной судьбы
          <w:br/>
          я выдергивал по нитке.
          <w:br/>
          В путь героев снаряжал,
          <w:br/>
          наводил о прошлом справки
          <w:br/>
          и поручиком в отставке
          <w:br/>
          сам себя воображал.
          <w:br/>
          <w:br/>
          Вымысел - не есть обман.
          <w:br/>
          Замысел - еще не точка.
          <w:br/>
          Дайте дописать роман
          <w:br/>
          до последнего листочка.
          <w:br/>
          И пока еще жива
          <w:br/>
          роза красная в бутылке,
          <w:br/>
          дайте выкрикнуть слова,
          <w:br/>
          что давно лежат в копилке:
          <w:br/>
          <w:br/>
          каждый пишет, как он слышит.
          <w:br/>
          Каждый слышит, как он дышит.
          <w:br/>
          Как он дышит,так и пишет,
          <w:br/>
          не стараясь угодить...
          <w:br/>
          Так природа захотела.
          <w:br/>
          Почему?
          <w:br/>
          Не наше дело.
          <w:br/>
          Для чего?
          <w:br/>
          Не нам судить.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2021-11-10T19:07:40+03:00</dcterms:created>
  <dcterms:modified xsi:type="dcterms:W3CDTF">2021-11-10T19:07:40+03:00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