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положил к твоей постели..."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положил к твоей постели
          <w:br/>
          Полузавядшие цветы,
          <w:br/>
          И с лепестками помертвели
          <w:br/>
          Мои усталые мечты.
          <w:br/>
          <w:br/>
          Я нашептал моим левкоям
          <w:br/>
          Об угасающей любви,
          <w:br/>
          И ты к оплаканным покоям
          <w:br/>
          Меня уж больше не зови.
          <w:br/>
          <w:br/>
          Мы не живем, а мы тоскуем.
          <w:br/>
          Для нас мгновенье красота,
          <w:br/>
          Но не зажжешь ты поцелуем
          <w:br/>
          Мои холодные уста.
          <w:br/>
          <w:br/>
          И пусть в мечтах я все читаю:
          <w:br/>
          «Ты не любил, тебе не жаль»,
          <w:br/>
          Зато я лучше понимаю
          <w:br/>
          Твою любовную печаль.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2021-11-10T16:25:33+03:00</dcterms:created>
  <dcterms:modified xsi:type="dcterms:W3CDTF">2021-11-10T16:25:33+03:00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