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прихожу к тебе не дважды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прихожу к тебе не дважды,
          <w:br/>
          И нет, и нет возврата мне.
          <w:br/>
          Но можешь видеть вечер каждый
          <w:br/>
          Меня в долинах на коне.
          <w:br/>
          <w:br/>
          Иль я забыт, и длинный свиток
          <w:br/>
          Моих страстей, моих тревог
          <w:br/>
          Прибьет отец небесных пыток
          <w:br/>
          На перекрестке трех дорог?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2022-03-18T01:36:06+03:00</dcterms:created>
  <dcterms:modified xsi:type="dcterms:W3CDTF">2022-03-18T01:36:06+03:00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