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прожил века без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Понимаешь? Я прожил века без тебя
          <w:br/>
           И не чаял, что в будущем встречу.
          <w:br/>
           И случалось, в охрипшие трубы трубя,
          <w:br/>
           Не владел человеческой речью. 
          <w:br/>
          <w:br/>
          Пил вино, и трудился, и стал стариком,
          <w:br/>
           И немало стихов напечатал,
          <w:br/>
           Но застрял в моей глотке рыдающий ком —
          <w:br/>
           Слабый отзвук души непочатой. 
          <w:br/>
          <w:br/>
          Вот она! Отдаю тебе душу и речь,
          <w:br/>
           Если хочешь, истрать хоть на рынке,
          <w:br/>
           Только зря не жалей, не старайся сберечь,
          <w:br/>
           Да и пыль не стирай по старинке. 
          <w:br/>
          <w:br/>
          И пускай у тебя она пляшет в глазах
          <w:br/>
           В дни чудес, и чудовищ, и чудищ:
          <w:br/>
           Это завтрашней молнии ломкий зигзаг —
          <w:br/>
           Тот, с которым ты счастлива будешь!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2022-04-22T18:22:49+03:00</dcterms:created>
  <dcterms:modified xsi:type="dcterms:W3CDTF">2022-04-22T18:22:49+03:00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