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родился в Москве. Я дыма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родился в Москве. Я дыма
          <w:br/>
           Над польской кровлей не видал,
          <w:br/>
           И ладанки с землей родимой
          <w:br/>
           Мне мой отец не завещал.
          <w:br/>
           Но памятны мне утра в детстве,
          <w:br/>
           Когдя меня учила мать
          <w:br/>
           Про дальний край скорбей и бедствий
          <w:br/>
           Мечтать, молиться и молчать.
          <w:br/>
           Не зная тайного их смысла,
          <w:br/>
           Я слепо веровал в слова:
          <w:br/>
           «Дитя! Всех рек сильнее — Висла,
          <w:br/>
           Всех стран прекраснее — Литва».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2022-04-21T18:32:31+03:00</dcterms:created>
  <dcterms:modified xsi:type="dcterms:W3CDTF">2022-04-21T18:32:31+03:00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