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сбросил 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сбросил ее с высоты,
          <w:br/>
          И чувствовал тяжесть паденья.
          <w:br/>
          Колдунья прекрасная! Ты
          <w:br/>
          Придешь, но придешь — как виденье!
          <w:br/>
          Ты мучить не будешь меня,
          <w:br/>
          А радовать страшной мечтою,
          <w:br/>
          Создание тьмы и огня,
          <w:br/>
          С проклятой твоей красотою!
          <w:br/>
          Я буду лобзать в забытьи,
          <w:br/>
          В безумстве кошмарного пира,
          <w:br/>
          Румяные губы твои,
          <w:br/>
          Кровавые губы вампира!
          <w:br/>
          И если я прежде был твой,
          <w:br/>
          Теперь ты мое привиденье,
          <w:br/>
          Тебя я страшнее — живой,
          <w:br/>
          О, тень моего наслажденья!
          <w:br/>
          Лежи искаженным комком,
          <w:br/>
          Обломок погибшего зданья.
          <w:br/>
          Ты больше не будешь врагом…
          <w:br/>
          Так помни, мой друг: До свиданья!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2022-03-25T10:09:49+03:00</dcterms:created>
  <dcterms:modified xsi:type="dcterms:W3CDTF">2022-03-25T10:09:49+03:00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