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слышу иволги всегда печальный голос..."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слышу иволги всегда печальный голос
          <w:br/>
          И лета пышного приветствую ущерб,
          <w:br/>
          А к колосу прижатый тесно колос
          <w:br/>
          С змеиным свистом срезывает серп.
          <w:br/>
          <w:br/>
          И стройных жниц короткие подолы,
          <w:br/>
          Как флаги в праздник, по ветру летят.
          <w:br/>
          Теперь бы звон бубенчиков веселых,
          <w:br/>
          Сквозь пыльные ресницы долгий взгляд.
          <w:br/>
          <w:br/>
          Не ласки жду я, не любовной лести
          <w:br/>
          В предчувствии неотвратимой тьмы,
          <w:br/>
          Но приходи взглянуть на рай, где вместе
          <w:br/>
          Блаженны и невинны были мы.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2021-11-11T16:12:35+03:00</dcterms:created>
  <dcterms:modified xsi:type="dcterms:W3CDTF">2021-11-11T16:12:35+03:00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