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стою у могилы Сергея Есенина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стою у могилы Сергея Есенина.
          <w:br/>
           И ромашки печально кладу
          <w:br/>
           На плиту.
          <w:br/>
           Он любил их при жизни.
          <w:br/>
           И рвал их рассеянно.
          <w:br/>
           И воспел эту землю —
          <w:br/>
           В дождях
          <w:br/>
           И цвету.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2022-04-21T14:07:20+03:00</dcterms:created>
  <dcterms:modified xsi:type="dcterms:W3CDTF">2022-04-21T14:07:20+03:00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