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твой до дна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твой до дна… бери и пей:
          <w:br/>
           Моя любовь неистощима,
          <w:br/>
           Бескрайна, как простор степей,
          <w:br/>
           И, как судьба, непоправима.
          <w:br/>
           За что, зачем тебя люблю?
          <w:br/>
           Позором крою иль прославлю?
          <w:br/>
           Но пусть с собой тебя гублю —
          <w:br/>
           Живым тебя я не оставлю.
          <w:br/>
           Как жертву, сердце я держу:
          <w:br/>
           Трепещет, бьется на ладони,
          <w:br/>
           И близок час, когда заржут
          <w:br/>
           На смерть обещанные кони.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2022-04-22T21:14:14+03:00</dcterms:created>
  <dcterms:modified xsi:type="dcterms:W3CDTF">2022-04-22T21:14:14+03:00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