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тебя очень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очень… Мы фразу не кончим.
          <w:br/>
           Губы наощупь. Ты меня очень…
          <w:br/>
           Точно замочки, дырочки в мочках.
          <w:br/>
           Сердца комочек чмокает очень.
          <w:br/>
           Чмо нас замочит. Город нам — отчим.
          <w:br/>
           Но ты меня очень, и я тебя очень…
          <w:br/>
           Лето ли осень, все фразу не кончим:
          <w:br/>
           «Я тебя очень…»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2022-04-22T12:55:01+03:00</dcterms:created>
  <dcterms:modified xsi:type="dcterms:W3CDTF">2022-04-22T12:55:01+03:00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