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тешу и лелею грусть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тешу и лелею грусть,
          <w:br/>
           Один брожу по дому
          <w:br/>
           И не дивлюсь, и не дивлюсь
          <w:br/>
           На ясном небе грому…
          <w:br/>
          <w:br/>
          У всех у нас бывает гром
          <w:br/>
           В безоблачной лазури,
          <w:br/>
           И сердце ходит ходуном
          <w:br/>
           От беспричинной дури.
          <w:br/>
          <w:br/>
          От вздорных мимолетных слез
          <w:br/>
           Никто, никто не слепнет,
          <w:br/>
           И жизнь, как с дождика овес,
          <w:br/>
           Корнями только крепнет.
          <w:br/>
          <w:br/>
          И после нехороших слов,
          <w:br/>
           С которых враг зачахнет,
          <w:br/>
           За тыном луговой покров
          <w:br/>
           И роща гуще пахнет.
          <w:br/>
          <w:br/>
          Но вот когда без глупых бурь
          <w:br/>
           Неведомо откуда
          <w:br/>
           Вдруг с сердца опадет лазурь,
          <w:br/>
           Как старая полуда,
          <w:br/>
          <w:br/>
          Когда на миг застынет кровь,
          <w:br/>
           С лица сойдет улыбка,—
          <w:br/>
           Без слов поймешь, что не любовь,
          <w:br/>
           А велика ошибка.
          <w:br/>
          <w:br/>
          Что по ошибке роковой,
          <w:br/>
           Все проворонив сроки,
          <w:br/>
           Безумный год сороковой
          <w:br/>
           Встречаешь одинокий.
          <w:br/>
          <w:br/>
          Что за такую уйму лет,
          <w:br/>
           Лишь вынутый из рамки,
          <w:br/>
           И схожесть сохранил портрет,
          <w:br/>
           И две счастливых ямки,—
          <w:br/>
          <w:br/>
          И глаз поддельную эмаль
          <w:br/>
           Из-под узорной шали…
          <w:br/>
           Но мне не жаль теперь, не жаль
          <w:br/>
           Ни счастья, ни печали.
          <w:br/>
          <w:br/>
          Всему пора, всему свой час —
          <w:br/>
           И. доброму, и злому…
          <w:br/>
           И пусть луны лукавый глаз
          <w:br/>
           Кривится из-за дома!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2022-04-23T20:51:54+03:00</dcterms:created>
  <dcterms:modified xsi:type="dcterms:W3CDTF">2022-04-23T20:51:54+03:00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