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Я.П. Полонскому (В минувшем жизнь твоя богата)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минувшем жизнь твоя богата,
          <w:br/>
          Звенел залог бесценный в нем:
          <w:br/>
          Сам рассказал ты, что когда-то
          <w:br/>
          Любил и пел ты соловьем.
          <w:br/>
          <w:br/>
          Кто ж не пленен влюбленной птицей,
          <w:br/>
          Весной поющей по ночам?
          <w:br/>
          Но как поэт — ты мил сторицей
          <w:br/>
          Тебе внимающим друзьям.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2022-03-17T20:51:32+03:00</dcterms:created>
  <dcterms:modified xsi:type="dcterms:W3CDTF">2022-03-17T20:51:32+03:00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