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Антоновка зреет,
          <w:br/>
           И грузно навис
          <w:br/>
           Над листопадом осенний анис.
          <w:br/>
          <w:br/>
          Сентябрь наливается синью крутой;
          <w:br/>
           Тревожный, он рыщет и свищет синицей,
          <w:br/>
           И яблоко девичьей рдеет щекой,
          <w:br/>
           Такой же тревогой томится…
          <w:br/>
          <w:br/>
          Скатилося солнце за косогор.
          <w:br/>
           Сбор кончен.
          <w:br/>
           Шумит у совхоза костер.
          <w:br/>
          <w:br/>
          На плечи яблонь — косынкою дым…
          <w:br/>
           Но бродит и бродит девчонка по саду,
          <w:br/>
           Нахмурясь над сердцем своим молодым:
          <w:br/>
           Нет с трепетным, с пламенным сладу…
          <w:br/>
          <w:br/>
          Всему есть срок,
          <w:br/>
           И над всем есть власть,
          <w:br/>
           И яблоку в срок предназначено пасть.
          <w:br/>
          <w:br/>
          От мира не скроешь, не затаишь
          <w:br/>
           Бессонные ночи, припухшие губы.
          <w:br/>
           И вот он приходит, ломая тишь,
          <w:br/>
           Желанный и ласково-грубый.
          <w:br/>
          <w:br/>
          Про «яблочко» у совхоза поют.
          <w:br/>
           И рушится
          <w:br/>
           Девичий тихий уют.
          <w:br/>
          <w:br/>
          Он жаркие плечи ее раскрыл…
          <w:br/>
           Замолк, одинок, у костра запевала.
          <w:br/>
           Лишь слышал месяц, седой сторожил,
          <w:br/>
           Как яблоко с яблони пало.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2022-04-24T22:43:56+03:00</dcterms:created>
  <dcterms:modified xsi:type="dcterms:W3CDTF">2022-04-24T22:43:56+03:00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