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Ягненок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Милый! чьей рукой
          <w:br/>
           Сделан ты — такой?
          <w:br/>
           Кто на свет тебя послал,
          <w:br/>
           Кто траву тебе постлал,
          <w:br/>
           Кто привел тебя к ручью,
          <w:br/>
           Шерстку выдумал твою,
          <w:br/>
           Блеять кто тебе велел
          <w:br/>
           Так, чтоб всяк повеселел?
          <w:br/>
           Милый! чьей рукой
          <w:br/>
           Сделан ты — такой?
          <w:br/>
          <w:br/>
          Слушай и внимай!
          <w:br/>
           Слушай и внимай!
          <w:br/>
           Твой создатель — тезка твой,
          <w:br/>
           Ибо Агнец он Святой;
          <w:br/>
           Кроток он и нежен он,
          <w:br/>
           Он Дитятей наречен;
          <w:br/>
           Ты ягненок, я дитя,
          <w:br/>
           Он таков, как ты и я.
          <w:br/>
           Твой Творец — Господь!
          <w:br/>
           Твой Творец — Господь!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2022-04-22T07:43:27+03:00</dcterms:created>
  <dcterms:modified xsi:type="dcterms:W3CDTF">2022-04-22T07:43:27+03:00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